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D6" w:rsidRPr="009B09A5" w:rsidRDefault="003060D6" w:rsidP="0025695E">
      <w:pPr>
        <w:rPr>
          <w:rFonts w:ascii="ＭＳ ゴシック" w:eastAsia="ＭＳ ゴシック" w:hAnsi="ＭＳ ゴシック"/>
          <w:b/>
          <w:bCs/>
          <w:w w:val="150"/>
          <w:sz w:val="28"/>
        </w:rPr>
      </w:pPr>
      <w:r w:rsidRPr="009B09A5">
        <w:rPr>
          <w:rFonts w:ascii="ＭＳ ゴシック" w:eastAsia="ＭＳ ゴシック" w:hAnsi="ＭＳ ゴシック" w:hint="eastAsia"/>
          <w:b/>
          <w:bCs/>
          <w:w w:val="150"/>
          <w:sz w:val="28"/>
        </w:rPr>
        <w:t>介護支援ボランティアに参加しませんか？</w:t>
      </w:r>
    </w:p>
    <w:p w:rsidR="003060D6" w:rsidRDefault="003060D6" w:rsidP="00777ECA">
      <w:pPr>
        <w:rPr>
          <w:rFonts w:ascii="ＭＳ ゴシック" w:eastAsia="ＭＳ ゴシック" w:hAnsi="ＭＳ ゴシック"/>
          <w:sz w:val="22"/>
        </w:rPr>
      </w:pPr>
    </w:p>
    <w:p w:rsidR="001D4B15" w:rsidRDefault="003060D6" w:rsidP="007C6C5C">
      <w:pPr>
        <w:ind w:firstLine="220"/>
        <w:rPr>
          <w:rFonts w:ascii="ＭＳ ゴシック" w:eastAsia="ＭＳ ゴシック" w:hAnsi="ＭＳ ゴシック"/>
          <w:sz w:val="22"/>
        </w:rPr>
      </w:pPr>
      <w:r w:rsidRPr="00D91FB8">
        <w:rPr>
          <w:rFonts w:ascii="ＭＳ ゴシック" w:eastAsia="ＭＳ ゴシック" w:hAnsi="ＭＳ ゴシック" w:hint="eastAsia"/>
          <w:sz w:val="22"/>
        </w:rPr>
        <w:t>この制度は、和気町に住む６５歳以上の方が、</w:t>
      </w:r>
      <w:r w:rsidR="001D4B15">
        <w:rPr>
          <w:rFonts w:ascii="ＭＳ ゴシック" w:eastAsia="ＭＳ ゴシック" w:hAnsi="ＭＳ ゴシック" w:hint="eastAsia"/>
          <w:sz w:val="22"/>
        </w:rPr>
        <w:t>ご自身の健康づくりや生きがいを持って、元気に過ごしていただくこと</w:t>
      </w:r>
      <w:r w:rsidR="00E621ED">
        <w:rPr>
          <w:rFonts w:ascii="ＭＳ ゴシック" w:eastAsia="ＭＳ ゴシック" w:hAnsi="ＭＳ ゴシック" w:hint="eastAsia"/>
          <w:sz w:val="22"/>
        </w:rPr>
        <w:t>で</w:t>
      </w:r>
      <w:bookmarkStart w:id="0" w:name="_GoBack"/>
      <w:bookmarkEnd w:id="0"/>
      <w:r w:rsidR="001D4B15">
        <w:rPr>
          <w:rFonts w:ascii="ＭＳ ゴシック" w:eastAsia="ＭＳ ゴシック" w:hAnsi="ＭＳ ゴシック"/>
          <w:sz w:val="22"/>
        </w:rPr>
        <w:t>、生き生きとした地域社会の形成を目指</w:t>
      </w:r>
      <w:r w:rsidR="00777ECA">
        <w:rPr>
          <w:rFonts w:ascii="ＭＳ ゴシック" w:eastAsia="ＭＳ ゴシック" w:hAnsi="ＭＳ ゴシック" w:hint="eastAsia"/>
          <w:sz w:val="22"/>
        </w:rPr>
        <w:t>して実施して</w:t>
      </w:r>
      <w:r w:rsidR="00FB2531">
        <w:rPr>
          <w:rFonts w:ascii="ＭＳ ゴシック" w:eastAsia="ＭＳ ゴシック" w:hAnsi="ＭＳ ゴシック" w:hint="eastAsia"/>
          <w:sz w:val="22"/>
        </w:rPr>
        <w:t>います</w:t>
      </w:r>
      <w:r w:rsidR="001D4B15">
        <w:rPr>
          <w:rFonts w:ascii="ＭＳ ゴシック" w:eastAsia="ＭＳ ゴシック" w:hAnsi="ＭＳ ゴシック" w:hint="eastAsia"/>
          <w:sz w:val="22"/>
        </w:rPr>
        <w:t>。</w:t>
      </w:r>
    </w:p>
    <w:p w:rsidR="007C6C5C" w:rsidRDefault="00FB2531" w:rsidP="00F73209">
      <w:pPr>
        <w:ind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介護施設等における</w:t>
      </w:r>
      <w:r w:rsidR="008729C7">
        <w:rPr>
          <w:rFonts w:ascii="ＭＳ ゴシック" w:eastAsia="ＭＳ ゴシック" w:hAnsi="ＭＳ ゴシック" w:hint="eastAsia"/>
          <w:sz w:val="22"/>
        </w:rPr>
        <w:t>ボランティア活動</w:t>
      </w:r>
      <w:r>
        <w:rPr>
          <w:rFonts w:ascii="ＭＳ ゴシック" w:eastAsia="ＭＳ ゴシック" w:hAnsi="ＭＳ ゴシック" w:hint="eastAsia"/>
          <w:sz w:val="22"/>
        </w:rPr>
        <w:t>、又は介護予防事業におけるボランティア活動</w:t>
      </w:r>
      <w:r w:rsidR="008729C7">
        <w:rPr>
          <w:rFonts w:ascii="ＭＳ ゴシック" w:eastAsia="ＭＳ ゴシック" w:hAnsi="ＭＳ ゴシック" w:hint="eastAsia"/>
          <w:sz w:val="22"/>
        </w:rPr>
        <w:t>を行うとポイントがたまり</w:t>
      </w:r>
      <w:r w:rsidR="00135E75">
        <w:rPr>
          <w:rFonts w:ascii="ＭＳ ゴシック" w:eastAsia="ＭＳ ゴシック" w:hAnsi="ＭＳ ゴシック" w:hint="eastAsia"/>
          <w:sz w:val="22"/>
        </w:rPr>
        <w:t>（１日上限２００ポイントまで）</w:t>
      </w:r>
      <w:r w:rsidR="003060D6" w:rsidRPr="00D91FB8">
        <w:rPr>
          <w:rFonts w:ascii="ＭＳ ゴシック" w:eastAsia="ＭＳ ゴシック" w:hAnsi="ＭＳ ゴシック" w:hint="eastAsia"/>
          <w:sz w:val="22"/>
        </w:rPr>
        <w:t>、申し出によりたまったポイントを交付金として換金する</w:t>
      </w:r>
      <w:r w:rsidR="008729C7">
        <w:rPr>
          <w:rFonts w:ascii="ＭＳ ゴシック" w:eastAsia="ＭＳ ゴシック" w:hAnsi="ＭＳ ゴシック" w:hint="eastAsia"/>
          <w:sz w:val="22"/>
        </w:rPr>
        <w:t>ことができます</w:t>
      </w:r>
      <w:r w:rsidR="00C16FB4">
        <w:rPr>
          <w:rFonts w:ascii="ＭＳ ゴシック" w:eastAsia="ＭＳ ゴシック" w:hAnsi="ＭＳ ゴシック" w:hint="eastAsia"/>
          <w:sz w:val="22"/>
        </w:rPr>
        <w:t>（年間最大</w:t>
      </w:r>
      <w:r w:rsidR="00135E75">
        <w:rPr>
          <w:rFonts w:ascii="ＭＳ ゴシック" w:eastAsia="ＭＳ ゴシック" w:hAnsi="ＭＳ ゴシック" w:hint="eastAsia"/>
          <w:sz w:val="22"/>
        </w:rPr>
        <w:t>５，０００</w:t>
      </w:r>
      <w:r w:rsidR="009B09A5">
        <w:rPr>
          <w:rFonts w:ascii="ＭＳ ゴシック" w:eastAsia="ＭＳ ゴシック" w:hAnsi="ＭＳ ゴシック" w:hint="eastAsia"/>
          <w:sz w:val="22"/>
        </w:rPr>
        <w:t>ポイントまで</w:t>
      </w:r>
      <w:r w:rsidR="00C16FB4">
        <w:rPr>
          <w:rFonts w:ascii="ＭＳ ゴシック" w:eastAsia="ＭＳ ゴシック" w:hAnsi="ＭＳ ゴシック" w:hint="eastAsia"/>
          <w:sz w:val="22"/>
        </w:rPr>
        <w:t>）</w:t>
      </w:r>
      <w:r w:rsidR="008729C7">
        <w:rPr>
          <w:rFonts w:ascii="ＭＳ ゴシック" w:eastAsia="ＭＳ ゴシック" w:hAnsi="ＭＳ ゴシック" w:hint="eastAsia"/>
          <w:sz w:val="22"/>
        </w:rPr>
        <w:t>。</w:t>
      </w:r>
    </w:p>
    <w:p w:rsidR="003060D6" w:rsidRPr="00D91FB8" w:rsidRDefault="007C6C5C" w:rsidP="003060D6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D91FB8">
        <w:rPr>
          <w:rFonts w:ascii="ＭＳ ゴシック" w:eastAsia="ＭＳ ゴシック" w:hAnsi="ＭＳ ゴシック" w:hint="eastAsia"/>
          <w:sz w:val="22"/>
        </w:rPr>
        <w:t>ボランティア活動を通じて、生きがいを</w:t>
      </w:r>
      <w:r w:rsidR="007D7974">
        <w:rPr>
          <w:rFonts w:ascii="ＭＳ ゴシック" w:eastAsia="ＭＳ ゴシック" w:hAnsi="ＭＳ ゴシック" w:hint="eastAsia"/>
          <w:sz w:val="22"/>
        </w:rPr>
        <w:t>見つけてみませんか</w:t>
      </w:r>
      <w:r w:rsidR="00820A6F">
        <w:rPr>
          <w:rFonts w:ascii="ＭＳ ゴシック" w:eastAsia="ＭＳ ゴシック" w:hAnsi="ＭＳ ゴシック" w:hint="eastAsia"/>
          <w:sz w:val="22"/>
        </w:rPr>
        <w:t>。</w:t>
      </w:r>
    </w:p>
    <w:p w:rsidR="003060D6" w:rsidRPr="00D91FB8" w:rsidRDefault="003060D6" w:rsidP="003060D6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FB2531" w:rsidRDefault="003060D6" w:rsidP="003060D6">
      <w:pPr>
        <w:pStyle w:val="a5"/>
        <w:numPr>
          <w:ilvl w:val="0"/>
          <w:numId w:val="5"/>
        </w:numPr>
        <w:tabs>
          <w:tab w:val="left" w:pos="1418"/>
        </w:tabs>
        <w:spacing w:line="360" w:lineRule="exact"/>
        <w:ind w:leftChars="0"/>
        <w:rPr>
          <w:rFonts w:ascii="ＭＳ ゴシック" w:eastAsia="ＭＳ ゴシック" w:hAnsi="ＭＳ ゴシック"/>
          <w:sz w:val="22"/>
        </w:rPr>
      </w:pPr>
      <w:r w:rsidRPr="00D91FB8">
        <w:rPr>
          <w:rFonts w:ascii="ＭＳ ゴシック" w:eastAsia="ＭＳ ゴシック" w:hAnsi="ＭＳ ゴシック" w:hint="eastAsia"/>
          <w:sz w:val="22"/>
        </w:rPr>
        <w:t>対象者</w:t>
      </w:r>
      <w:r w:rsidRPr="00D91FB8">
        <w:rPr>
          <w:rFonts w:ascii="ＭＳ ゴシック" w:eastAsia="ＭＳ ゴシック" w:hAnsi="ＭＳ ゴシック" w:hint="eastAsia"/>
          <w:sz w:val="22"/>
        </w:rPr>
        <w:tab/>
        <w:t>和気町の６５歳以上の方（介護保険第１号被保険者）</w:t>
      </w:r>
    </w:p>
    <w:p w:rsidR="00F73209" w:rsidRPr="00FB2531" w:rsidRDefault="00FB2531" w:rsidP="00FB2531">
      <w:pPr>
        <w:pStyle w:val="a5"/>
        <w:tabs>
          <w:tab w:val="left" w:pos="1418"/>
        </w:tabs>
        <w:spacing w:line="360" w:lineRule="exact"/>
        <w:ind w:leftChars="200" w:left="420" w:firstLineChars="450" w:firstLine="99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又は、</w:t>
      </w:r>
      <w:r w:rsidR="00F73209">
        <w:rPr>
          <w:rFonts w:ascii="ＭＳ ゴシック" w:eastAsia="ＭＳ ゴシック" w:hAnsi="ＭＳ ゴシック" w:hint="eastAsia"/>
          <w:sz w:val="22"/>
        </w:rPr>
        <w:t>町の講習会</w:t>
      </w:r>
      <w:r w:rsidR="00F73209" w:rsidRPr="00FB2531">
        <w:rPr>
          <w:rFonts w:ascii="ＭＳ ゴシック" w:eastAsia="ＭＳ ゴシック" w:hAnsi="ＭＳ ゴシック" w:hint="eastAsia"/>
          <w:sz w:val="22"/>
        </w:rPr>
        <w:t>を受講した方</w:t>
      </w:r>
    </w:p>
    <w:p w:rsidR="003060D6" w:rsidRPr="00D91FB8" w:rsidRDefault="003060D6" w:rsidP="003060D6">
      <w:pPr>
        <w:pStyle w:val="a5"/>
        <w:numPr>
          <w:ilvl w:val="0"/>
          <w:numId w:val="5"/>
        </w:numPr>
        <w:tabs>
          <w:tab w:val="left" w:pos="1418"/>
        </w:tabs>
        <w:spacing w:line="360" w:lineRule="exact"/>
        <w:ind w:leftChars="0"/>
        <w:rPr>
          <w:rFonts w:ascii="ＭＳ ゴシック" w:eastAsia="ＭＳ ゴシック" w:hAnsi="ＭＳ ゴシック"/>
          <w:sz w:val="22"/>
        </w:rPr>
      </w:pPr>
      <w:r w:rsidRPr="00D91FB8">
        <w:rPr>
          <w:rFonts w:ascii="ＭＳ ゴシック" w:eastAsia="ＭＳ ゴシック" w:hAnsi="ＭＳ ゴシック" w:hint="eastAsia"/>
          <w:sz w:val="22"/>
        </w:rPr>
        <w:t>対象となるボランティア活動の範囲</w:t>
      </w:r>
    </w:p>
    <w:p w:rsidR="003060D6" w:rsidRDefault="003060D6" w:rsidP="007D7974">
      <w:pPr>
        <w:tabs>
          <w:tab w:val="left" w:pos="1418"/>
        </w:tabs>
        <w:spacing w:line="360" w:lineRule="exact"/>
        <w:ind w:left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ab/>
      </w:r>
      <w:r w:rsidRPr="00D91FB8">
        <w:rPr>
          <w:rFonts w:ascii="ＭＳ ゴシック" w:eastAsia="ＭＳ ゴシック" w:hAnsi="ＭＳ ゴシック" w:hint="eastAsia"/>
          <w:sz w:val="22"/>
        </w:rPr>
        <w:t>事前に町の指定を受けた施設・事業所等におけるボランティア活動</w:t>
      </w:r>
    </w:p>
    <w:p w:rsidR="007D7974" w:rsidRDefault="007D7974" w:rsidP="00F73209">
      <w:pPr>
        <w:tabs>
          <w:tab w:val="left" w:pos="1430"/>
        </w:tabs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ab/>
      </w:r>
      <w:r w:rsidR="00F73209">
        <w:rPr>
          <w:rFonts w:ascii="ＭＳ ゴシック" w:eastAsia="ＭＳ ゴシック" w:hAnsi="ＭＳ ゴシック" w:hint="eastAsia"/>
          <w:sz w:val="22"/>
        </w:rPr>
        <w:t>町が実施する介護予防事業における援助</w:t>
      </w:r>
    </w:p>
    <w:p w:rsidR="00F73209" w:rsidRPr="00F73209" w:rsidRDefault="00F73209" w:rsidP="00F73209">
      <w:pPr>
        <w:tabs>
          <w:tab w:val="left" w:pos="1430"/>
        </w:tabs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 高齢者生活支援サポート事業</w:t>
      </w:r>
    </w:p>
    <w:p w:rsidR="003060D6" w:rsidRDefault="003060D6" w:rsidP="003060D6">
      <w:pPr>
        <w:spacing w:line="360" w:lineRule="exact"/>
        <w:rPr>
          <w:rFonts w:ascii="ＭＳ ゴシック" w:eastAsia="ＭＳ ゴシック" w:hAnsi="ＭＳ ゴシック"/>
          <w:sz w:val="28"/>
        </w:rPr>
      </w:pPr>
    </w:p>
    <w:p w:rsidR="003060D6" w:rsidRPr="00F73209" w:rsidRDefault="003060D6" w:rsidP="003060D6">
      <w:pPr>
        <w:rPr>
          <w:rFonts w:ascii="ＭＳ ゴシック" w:eastAsia="ＭＳ ゴシック" w:hAnsi="ＭＳ ゴシック"/>
          <w:sz w:val="16"/>
        </w:rPr>
      </w:pPr>
    </w:p>
    <w:p w:rsidR="009B09A5" w:rsidRDefault="009B09A5" w:rsidP="009B09A5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w w:val="150"/>
          <w:sz w:val="28"/>
        </w:rPr>
      </w:pPr>
      <w:r w:rsidRPr="00F57578">
        <w:rPr>
          <w:rFonts w:ascii="ＭＳ ゴシック" w:eastAsia="ＭＳ ゴシック" w:hAnsi="ＭＳ ゴシック" w:hint="eastAsia"/>
          <w:b/>
          <w:bCs/>
          <w:w w:val="150"/>
          <w:sz w:val="28"/>
        </w:rPr>
        <w:t>～</w:t>
      </w:r>
      <w:r>
        <w:rPr>
          <w:rFonts w:ascii="ＭＳ ゴシック" w:eastAsia="ＭＳ ゴシック" w:hAnsi="ＭＳ ゴシック" w:hint="eastAsia"/>
          <w:b/>
          <w:bCs/>
          <w:w w:val="150"/>
          <w:sz w:val="28"/>
        </w:rPr>
        <w:t>登録から換金までの流れ</w:t>
      </w:r>
      <w:r w:rsidRPr="00F57578">
        <w:rPr>
          <w:rFonts w:ascii="ＭＳ ゴシック" w:eastAsia="ＭＳ ゴシック" w:hAnsi="ＭＳ ゴシック" w:hint="eastAsia"/>
          <w:b/>
          <w:bCs/>
          <w:w w:val="150"/>
          <w:sz w:val="28"/>
        </w:rPr>
        <w:t>～</w:t>
      </w:r>
    </w:p>
    <w:p w:rsidR="003060D6" w:rsidRPr="009B09A5" w:rsidRDefault="003060D6" w:rsidP="003060D6">
      <w:pPr>
        <w:rPr>
          <w:rFonts w:ascii="ＭＳ ゴシック" w:eastAsia="ＭＳ ゴシック" w:hAnsi="ＭＳ ゴシック"/>
          <w:sz w:val="16"/>
        </w:rPr>
      </w:pPr>
    </w:p>
    <w:p w:rsidR="003D233D" w:rsidRDefault="009B09A5" w:rsidP="003060D6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/>
          <w:noProof/>
          <w:color w:val="FFFFFF"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C5E1E1" wp14:editId="3E77388C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5869940" cy="1819277"/>
                <wp:effectExtent l="0" t="0" r="1651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940" cy="1819277"/>
                          <a:chOff x="0" y="-2"/>
                          <a:chExt cx="5869940" cy="1819277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"/>
                            <a:ext cx="936000" cy="1304923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A5" w:rsidRDefault="009B09A5" w:rsidP="009B09A5">
                              <w:pPr>
                                <w:pStyle w:val="a3"/>
                                <w:tabs>
                                  <w:tab w:val="left" w:pos="4592"/>
                                </w:tabs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≪</w:t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登録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≫</w:t>
                              </w:r>
                            </w:p>
                            <w:p w:rsidR="009B09A5" w:rsidRPr="005019E4" w:rsidRDefault="00F73209" w:rsidP="009B09A5">
                              <w:pPr>
                                <w:pStyle w:val="a3"/>
                                <w:tabs>
                                  <w:tab w:val="left" w:pos="4592"/>
                                </w:tabs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町の</w:t>
                              </w:r>
                              <w:r w:rsidR="0025695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介護保険課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地域包括支援センター</w:t>
                              </w:r>
                              <w:r w:rsidR="009B09A5"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</w:rPr>
                                <w:t>へ申請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0"/>
                            <a:ext cx="935990" cy="1304922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A5" w:rsidRPr="005019E4" w:rsidRDefault="009B09A5" w:rsidP="009B09A5">
                              <w:pPr>
                                <w:tabs>
                                  <w:tab w:val="left" w:pos="4592"/>
                                </w:tabs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≪手帳</w:t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交付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≫</w:t>
                              </w:r>
                              <w:r w:rsidRPr="005019E4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いきいきポイント手帳の交付を受けます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0"/>
                            <a:ext cx="935990" cy="1304921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A5" w:rsidRPr="005019E4" w:rsidRDefault="009B09A5" w:rsidP="009B09A5">
                              <w:pPr>
                                <w:tabs>
                                  <w:tab w:val="left" w:pos="4592"/>
                                </w:tabs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≪</w:t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活動申出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≫</w:t>
                              </w:r>
                              <w:r w:rsidRPr="005019E4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町内の介護施設等へ活動の申出をします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935990" cy="1724025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A5" w:rsidRPr="005019E4" w:rsidRDefault="009B09A5" w:rsidP="009B09A5">
                              <w:pPr>
                                <w:tabs>
                                  <w:tab w:val="left" w:pos="4592"/>
                                </w:tabs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≪</w:t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活動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≫</w:t>
                              </w:r>
                              <w:r w:rsidRPr="005019E4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実際にボランティア活動を行い、ポイントをもらいます</w:t>
                              </w:r>
                            </w:p>
                            <w:p w:rsidR="009B09A5" w:rsidRPr="000E2B83" w:rsidRDefault="009B09A5" w:rsidP="009B09A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C722D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</w:t>
                              </w:r>
                              <w:r w:rsidR="00F73209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30分</w:t>
                              </w:r>
                              <w:r w:rsidRPr="00C722D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の活動＝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100</w:t>
                              </w:r>
                              <w:r w:rsidRPr="00C722D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ポイント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33950" y="0"/>
                            <a:ext cx="935990" cy="1819275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A5" w:rsidRDefault="009B09A5" w:rsidP="009B09A5">
                              <w:pPr>
                                <w:snapToGrid w:val="0"/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≪</w:t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交換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≫</w:t>
                              </w:r>
                              <w:r w:rsidRPr="005019E4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Pr="005019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たまったポイントを年度末に換金！</w:t>
                              </w:r>
                            </w:p>
                            <w:p w:rsidR="009B09A5" w:rsidRPr="000E2B83" w:rsidRDefault="009B09A5" w:rsidP="009B09A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0E2B83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※1ポイント＝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1</w:t>
                              </w:r>
                              <w:r w:rsidRPr="000E2B83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円</w:t>
                              </w:r>
                            </w:p>
                            <w:p w:rsidR="009B09A5" w:rsidRPr="000E2B83" w:rsidRDefault="009B09A5" w:rsidP="009B09A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C722D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※ポイント交換は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年1回5000</w:t>
                              </w:r>
                              <w:r w:rsidRPr="00C722D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ポイントが上限です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右矢印 22"/>
                        <wps:cNvSpPr/>
                        <wps:spPr>
                          <a:xfrm>
                            <a:off x="1019175" y="409575"/>
                            <a:ext cx="17145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右矢印 23"/>
                        <wps:cNvSpPr/>
                        <wps:spPr>
                          <a:xfrm>
                            <a:off x="2238375" y="409575"/>
                            <a:ext cx="17145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矢印 24"/>
                        <wps:cNvSpPr/>
                        <wps:spPr>
                          <a:xfrm>
                            <a:off x="3467100" y="409575"/>
                            <a:ext cx="17145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右矢印 25"/>
                        <wps:cNvSpPr/>
                        <wps:spPr>
                          <a:xfrm>
                            <a:off x="4695825" y="409575"/>
                            <a:ext cx="17145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5.55pt;margin-top:9.5pt;width:462.2pt;height:143.25pt;z-index:251684864" coordorigin="" coordsize="58699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9360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W2r8A&#10;AADaAAAADwAAAGRycy9kb3ducmV2LnhtbERP3WrCMBS+H/gO4Qi7GTN1FyKdUUQ20F2t1gc4Nsem&#10;2JzUJLbd2y8Xgpcf3/9qM9pW9ORD41jBfJaBIK6cbrhWcCq/35cgQkTW2DomBX8UYLOevKww127g&#10;gvpjrEUK4ZCjAhNjl0sZKkMWw8x1xIm7OG8xJuhrqT0OKdy28iPLFtJiw6nBYEc7Q9X1eLcKbrb4&#10;MefeH8r4Fs6/w/h1KYuTUq/TcfsJItIYn+KHe68VpK3pSr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5bavwAAANoAAAAPAAAAAAAAAAAAAAAAAJgCAABkcnMvZG93bnJl&#10;di54bWxQSwUGAAAAAAQABAD1AAAAhAMAAAAA&#10;" filled="f" strokecolor="#3f3151 [1607]" strokeweight="2pt">
                  <v:stroke dashstyle="1 1" endcap="round"/>
                  <v:textbox>
                    <w:txbxContent>
                      <w:p w:rsidR="009B09A5" w:rsidRDefault="009B09A5" w:rsidP="009B09A5">
                        <w:pPr>
                          <w:pStyle w:val="a3"/>
                          <w:tabs>
                            <w:tab w:val="left" w:pos="4592"/>
                          </w:tabs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≪</w:t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登録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≫</w:t>
                        </w:r>
                      </w:p>
                      <w:p w:rsidR="009B09A5" w:rsidRPr="005019E4" w:rsidRDefault="00F73209" w:rsidP="009B09A5">
                        <w:pPr>
                          <w:pStyle w:val="a3"/>
                          <w:tabs>
                            <w:tab w:val="left" w:pos="4592"/>
                          </w:tabs>
                          <w:rPr>
                            <w:rFonts w:ascii="ＭＳ ゴシック" w:eastAsia="ＭＳ ゴシック" w:hAnsi="ＭＳ ゴシック"/>
                            <w:b/>
                            <w:bCs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町の</w:t>
                        </w:r>
                        <w:r w:rsidR="0025695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介護保険課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地域包括支援センター</w:t>
                        </w:r>
                        <w:r w:rsidR="009B09A5"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</w:rPr>
                          <w:t>へ申請</w:t>
                        </w:r>
                      </w:p>
                    </w:txbxContent>
                  </v:textbox>
                </v:shape>
                <v:shape id="Text Box 13" o:spid="_x0000_s1028" type="#_x0000_t202" style="position:absolute;left:12192;width:9359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zQcMA&#10;AADaAAAADwAAAGRycy9kb3ducmV2LnhtbESPwW7CMBBE75X4B2sr9VKBQw+opBhUoSLRngjhA5Z4&#10;iaPG69Q2Sfr3NRJSj6OZeaNZbUbbip58aBwrmM8yEMSV0w3XCk7lbvoKIkRkja1jUvBLATbrycMK&#10;c+0GLqg/xlokCIccFZgYu1zKUBmyGGauI07exXmLMUlfS+1xSHDbypcsW0iLDacFgx1tDVXfx6tV&#10;8GOLL3Pu/WcZn8P5MIwfl7I4KfX0OL6/gYg0xv/wvb3XCpZwu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czQcMAAADaAAAADwAAAAAAAAAAAAAAAACYAgAAZHJzL2Rv&#10;d25yZXYueG1sUEsFBgAAAAAEAAQA9QAAAIgDAAAAAA==&#10;" filled="f" strokecolor="#3f3151 [1607]" strokeweight="2pt">
                  <v:stroke dashstyle="1 1" endcap="round"/>
                  <v:textbox>
                    <w:txbxContent>
                      <w:p w:rsidR="009B09A5" w:rsidRPr="005019E4" w:rsidRDefault="009B09A5" w:rsidP="009B09A5">
                        <w:pPr>
                          <w:tabs>
                            <w:tab w:val="left" w:pos="4592"/>
                          </w:tabs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≪手帳</w:t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交付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≫</w:t>
                        </w:r>
                        <w:r w:rsidRPr="005019E4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いきいきポイント手帳の交付を受けます</w:t>
                        </w:r>
                      </w:p>
                    </w:txbxContent>
                  </v:textbox>
                </v:shape>
                <v:shape id="Text Box 13" o:spid="_x0000_s1029" type="#_x0000_t202" style="position:absolute;left:24384;width:9359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bIMQA&#10;AADbAAAADwAAAGRycy9kb3ducmV2LnhtbESPQU/DMAyF70j7D5EncUEshQNCZdk0TSABJ7ruB3iN&#10;11RrnC4Jbfn3+IDEzdZ7fu/zejv7Xo0UUxfYwMOqAEXcBNtxa+BYv90/g0oZ2WIfmAz8UILtZnGz&#10;xtKGiSsaD7lVEsKpRAMu56HUOjWOPKZVGIhFO4foMcsaW20jThLue/1YFE/aY8fS4HCgvaPmcvj2&#10;Bq6++nSnMX7U+S6dvqb59VxXR2Nul/PuBVSmOf+b/67freALvf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GyDEAAAA2wAAAA8AAAAAAAAAAAAAAAAAmAIAAGRycy9k&#10;b3ducmV2LnhtbFBLBQYAAAAABAAEAPUAAACJAwAAAAA=&#10;" filled="f" strokecolor="#3f3151 [1607]" strokeweight="2pt">
                  <v:stroke dashstyle="1 1" endcap="round"/>
                  <v:textbox>
                    <w:txbxContent>
                      <w:p w:rsidR="009B09A5" w:rsidRPr="005019E4" w:rsidRDefault="009B09A5" w:rsidP="009B09A5">
                        <w:pPr>
                          <w:tabs>
                            <w:tab w:val="left" w:pos="4592"/>
                          </w:tabs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≪</w:t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活動申出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≫</w:t>
                        </w:r>
                        <w:r w:rsidRPr="005019E4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町内の介護施設等へ活動の申出をします</w:t>
                        </w:r>
                      </w:p>
                    </w:txbxContent>
                  </v:textbox>
                </v:shape>
                <v:shape id="Text Box 13" o:spid="_x0000_s1030" type="#_x0000_t202" style="position:absolute;left:36576;width:9359;height:1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XJsQA&#10;AADbAAAADwAAAGRycy9kb3ducmV2LnhtbESPQU/DMAyF70j7D5EncUEshQNCZdk0TSABJ7ruB3iN&#10;11RrnC4Jbfn3+IDEzdZ7fu/zejv7Xo0UUxfYwMOqAEXcBNtxa+BYv90/g0oZ2WIfmAz8UILtZnGz&#10;xtKGiSsaD7lVEsKpRAMu56HUOjWOPKZVGIhFO4foMcsaW20jThLue/1YFE/aY8fS4HCgvaPmcvj2&#10;Bq6++nSnMX7U+S6dvqb59VxXR2Nul/PuBVSmOf+b/67freALrP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FybEAAAA2wAAAA8AAAAAAAAAAAAAAAAAmAIAAGRycy9k&#10;b3ducmV2LnhtbFBLBQYAAAAABAAEAPUAAACJAwAAAAA=&#10;" filled="f" strokecolor="#3f3151 [1607]" strokeweight="2pt">
                  <v:stroke dashstyle="1 1" endcap="round"/>
                  <v:textbox>
                    <w:txbxContent>
                      <w:p w:rsidR="009B09A5" w:rsidRPr="005019E4" w:rsidRDefault="009B09A5" w:rsidP="009B09A5">
                        <w:pPr>
                          <w:tabs>
                            <w:tab w:val="left" w:pos="4592"/>
                          </w:tabs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≪</w:t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活動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≫</w:t>
                        </w:r>
                        <w:r w:rsidRPr="005019E4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実際にボランティア活動を行い、ポイントをもらいます</w:t>
                        </w:r>
                      </w:p>
                      <w:p w:rsidR="009B09A5" w:rsidRPr="000E2B83" w:rsidRDefault="009B09A5" w:rsidP="009B09A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C722D2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</w:t>
                        </w:r>
                        <w:r w:rsidR="00F73209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30分</w:t>
                        </w:r>
                        <w:r w:rsidRPr="00C722D2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の活動＝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100</w:t>
                        </w:r>
                        <w:r w:rsidRPr="00C722D2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ポイント</w:t>
                        </w:r>
                      </w:p>
                    </w:txbxContent>
                  </v:textbox>
                </v:shape>
                <v:shape id="Text Box 13" o:spid="_x0000_s1031" type="#_x0000_t202" style="position:absolute;left:49339;width:9360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yvcIA&#10;AADbAAAADwAAAGRycy9kb3ducmV2LnhtbERPzWrCQBC+F3yHZQq9FN3Yg9TUVYpUsD0Z4wOM2TEb&#10;mp1Nd9ckffuuIPQ2H9/vrDajbUVPPjSOFcxnGQjiyumGawWncjd9BREissbWMSn4pQCb9eRhhbl2&#10;AxfUH2MtUgiHHBWYGLtcylAZshhmriNO3MV5izFBX0vtcUjhtpUvWbaQFhtODQY72hqqvo9Xq+DH&#10;Fl/m3PvPMj6H82EYPy5lcVLq6XF8fwMRaYz/4rt7r9P8Jdx+S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LK9wgAAANsAAAAPAAAAAAAAAAAAAAAAAJgCAABkcnMvZG93&#10;bnJldi54bWxQSwUGAAAAAAQABAD1AAAAhwMAAAAA&#10;" filled="f" strokecolor="#3f3151 [1607]" strokeweight="2pt">
                  <v:stroke dashstyle="1 1" endcap="round"/>
                  <v:textbox>
                    <w:txbxContent>
                      <w:p w:rsidR="009B09A5" w:rsidRDefault="009B09A5" w:rsidP="009B09A5">
                        <w:pPr>
                          <w:snapToGrid w:val="0"/>
                          <w:spacing w:line="360" w:lineRule="exac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≪</w:t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交換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≫</w:t>
                        </w:r>
                        <w:r w:rsidRPr="005019E4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5019E4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たまったポイントを年度末に換金！</w:t>
                        </w:r>
                      </w:p>
                      <w:p w:rsidR="009B09A5" w:rsidRPr="000E2B83" w:rsidRDefault="009B09A5" w:rsidP="009B09A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0E2B83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※1ポイント＝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1</w:t>
                        </w:r>
                        <w:r w:rsidRPr="000E2B83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円</w:t>
                        </w:r>
                      </w:p>
                      <w:p w:rsidR="009B09A5" w:rsidRPr="000E2B83" w:rsidRDefault="009B09A5" w:rsidP="009B09A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C722D2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※ポイント交換は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年1回5000</w:t>
                        </w:r>
                        <w:r w:rsidRPr="00C722D2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ポイントが上限です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2" o:spid="_x0000_s1032" type="#_x0000_t13" style="position:absolute;left:10191;top:4095;width:171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dxMIA&#10;AADbAAAADwAAAGRycy9kb3ducmV2LnhtbESPT2sCMRTE7wW/Q3hCbzXrYotsjVL8A72Vquj1kbwm&#10;SzcvyyZq2k/fFAo9DjPzG2axyr4TVxpiG1jBdFKBINbBtGwVHA+7hzmImJANdoFJwRdFWC1Hdwts&#10;TLjxO133yYoC4digApdS30gZtSOPcRJ64uJ9hMFjKnKw0gx4K3DfybqqnqTHlsuCw57WjvTn/uIV&#10;tHZmppl1/rbbs05vG+0eT3Ol7sf55RlEopz+w3/tV6OgruH3S/k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B3EwgAAANsAAAAPAAAAAAAAAAAAAAAAAJgCAABkcnMvZG93&#10;bnJldi54bWxQSwUGAAAAAAQABAD1AAAAhwMAAAAA&#10;" adj="10800" fillcolor="#4f81bd [3204]" strokecolor="#243f60 [1604]" strokeweight="2pt"/>
                <v:shape id="右矢印 23" o:spid="_x0000_s1033" type="#_x0000_t13" style="position:absolute;left:22383;top:4095;width:171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4X8IA&#10;AADbAAAADwAAAGRycy9kb3ducmV2LnhtbESPQWsCMRSE74X+h/AKvdWs1opsjSLagjeplvb6SF6T&#10;pZuXZRM1+utNoeBxmJlvmNki+1YcqY9NYAXDQQWCWAfTsFXwuX9/moKICdlgG5gUnCnCYn5/N8Pa&#10;hBN/0HGXrCgQjjUqcCl1tZRRO/IYB6EjLt5P6D2mInsrTY+nAvetHFXVRHpsuCw47GjlSP/uDl5B&#10;Y8dmmFnni3371mm71u7la6rU40NevoJIlNMt/N/eGAWjZ/j7Un6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LhfwgAAANsAAAAPAAAAAAAAAAAAAAAAAJgCAABkcnMvZG93&#10;bnJldi54bWxQSwUGAAAAAAQABAD1AAAAhwMAAAAA&#10;" adj="10800" fillcolor="#4f81bd [3204]" strokecolor="#243f60 [1604]" strokeweight="2pt"/>
                <v:shape id="右矢印 24" o:spid="_x0000_s1034" type="#_x0000_t13" style="position:absolute;left:34671;top:4095;width:171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gK8EA&#10;AADbAAAADwAAAGRycy9kb3ducmV2LnhtbESPQWsCMRSE7wX/Q3hCbzWraJHVKGJb6K2opV4fyTNZ&#10;3Lwsm1TT/vpGEHocZuYbZrnOvhUX6mMTWMF4VIEg1sE0bBV8Ht6e5iBiQjbYBiYFPxRhvRo8LLE2&#10;4co7uuyTFQXCsUYFLqWuljJqRx7jKHTExTuF3mMqsrfS9HgtcN/KSVU9S48NlwWHHW0d6fP+2yto&#10;7NSMM+v8a1+POn28aDf7miv1OMybBYhEOf2H7+13o2Ayhdu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ICvBAAAA2wAAAA8AAAAAAAAAAAAAAAAAmAIAAGRycy9kb3du&#10;cmV2LnhtbFBLBQYAAAAABAAEAPUAAACGAwAAAAA=&#10;" adj="10800" fillcolor="#4f81bd [3204]" strokecolor="#243f60 [1604]" strokeweight="2pt"/>
                <v:shape id="右矢印 25" o:spid="_x0000_s1035" type="#_x0000_t13" style="position:absolute;left:46958;top:4095;width:171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FsMEA&#10;AADbAAAADwAAAGRycy9kb3ducmV2LnhtbESPQWsCMRSE7wX/Q3iCt5pVtMhqFLEteCvVUq+P5Jks&#10;bl6WTaqxv74pFHocZuYbZrXJvhVX6mMTWMFkXIEg1sE0bBV8HF8fFyBiQjbYBiYFd4qwWQ8eVlib&#10;cON3uh6SFQXCsUYFLqWuljJqRx7jOHTExTuH3mMqsrfS9HgrcN/KaVU9SY8NlwWHHe0c6cvhyyto&#10;7MxMMuv8bV9OOr09azf/XCg1GubtEkSinP7Df+29UTCdw++X8g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1hbDBAAAA2wAAAA8AAAAAAAAAAAAAAAAAmAIAAGRycy9kb3du&#10;cmV2LnhtbFBLBQYAAAAABAAEAPUAAACGAwAAAAA=&#10;" adj="10800" fillcolor="#4f81bd [3204]" strokecolor="#243f60 [1604]" strokeweight="2pt"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DC2CC" wp14:editId="0F170246">
                <wp:simplePos x="0" y="0"/>
                <wp:positionH relativeFrom="column">
                  <wp:posOffset>2539365</wp:posOffset>
                </wp:positionH>
                <wp:positionV relativeFrom="paragraph">
                  <wp:posOffset>2616200</wp:posOffset>
                </wp:positionV>
                <wp:extent cx="3200400" cy="752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9A5" w:rsidRPr="003B44E9" w:rsidRDefault="009B09A5" w:rsidP="009B09A5">
                            <w:pPr>
                              <w:widowControl/>
                              <w:tabs>
                                <w:tab w:val="left" w:pos="5355"/>
                              </w:tabs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</w:rPr>
                            </w:pPr>
                            <w:r w:rsidRPr="003B44E9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>問い合わせ先</w:t>
                            </w:r>
                          </w:p>
                          <w:p w:rsidR="0025695E" w:rsidRDefault="009B09A5" w:rsidP="009B09A5">
                            <w:pPr>
                              <w:widowControl/>
                              <w:tabs>
                                <w:tab w:val="left" w:pos="1701"/>
                                <w:tab w:val="left" w:pos="2977"/>
                                <w:tab w:val="left" w:pos="5355"/>
                              </w:tabs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 xml:space="preserve">　　和気町役場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ab/>
                            </w:r>
                            <w:r w:rsidR="0025695E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>地域包括支援センター</w:t>
                            </w:r>
                          </w:p>
                          <w:p w:rsidR="009B09A5" w:rsidRPr="003B44E9" w:rsidRDefault="009B09A5" w:rsidP="009B09A5">
                            <w:pPr>
                              <w:widowControl/>
                              <w:tabs>
                                <w:tab w:val="left" w:pos="1701"/>
                                <w:tab w:val="left" w:pos="2977"/>
                                <w:tab w:val="left" w:pos="5355"/>
                              </w:tabs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ab/>
                            </w:r>
                            <w:r w:rsidR="0025695E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</w:rPr>
                              <w:t>℡９２－９７７８</w:t>
                            </w:r>
                          </w:p>
                          <w:p w:rsidR="009B09A5" w:rsidRPr="003B44E9" w:rsidRDefault="009B09A5" w:rsidP="0025695E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ajorEastAsia" w:eastAsiaTheme="majorEastAsia" w:hAnsiTheme="majorEastAsia" w:cstheme="minorBidi"/>
                                <w:sz w:val="20"/>
                              </w:rPr>
                            </w:pPr>
                            <w:r w:rsidRPr="003B44E9">
                              <w:rPr>
                                <w:rFonts w:asciiTheme="majorEastAsia" w:eastAsiaTheme="majorEastAsia" w:hAnsiTheme="majorEastAsia" w:cstheme="minorBidi" w:hint="eastAsi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199.95pt;margin-top:206pt;width:252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">
                <v:textbox inset="5.85pt,.7pt,5.85pt,.7pt">
                  <w:txbxContent>
                    <w:p w:rsidR="009B09A5" w:rsidRPr="003B44E9" w:rsidRDefault="009B09A5" w:rsidP="009B09A5">
                      <w:pPr>
                        <w:widowControl/>
                        <w:tabs>
                          <w:tab w:val="left" w:pos="5355"/>
                        </w:tabs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</w:rPr>
                      </w:pPr>
                      <w:r w:rsidRPr="003B44E9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>問い合わせ先</w:t>
                      </w:r>
                    </w:p>
                    <w:p w:rsidR="0025695E" w:rsidRDefault="009B09A5" w:rsidP="009B09A5">
                      <w:pPr>
                        <w:widowControl/>
                        <w:tabs>
                          <w:tab w:val="left" w:pos="1701"/>
                          <w:tab w:val="left" w:pos="2977"/>
                          <w:tab w:val="left" w:pos="5355"/>
                        </w:tabs>
                        <w:jc w:val="left"/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>和気町役場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ab/>
                      </w:r>
                      <w:r w:rsidR="0025695E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>地域包括支援センター</w:t>
                      </w:r>
                    </w:p>
                    <w:p w:rsidR="009B09A5" w:rsidRPr="003B44E9" w:rsidRDefault="009B09A5" w:rsidP="009B09A5">
                      <w:pPr>
                        <w:widowControl/>
                        <w:tabs>
                          <w:tab w:val="left" w:pos="1701"/>
                          <w:tab w:val="left" w:pos="2977"/>
                          <w:tab w:val="left" w:pos="5355"/>
                        </w:tabs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ab/>
                      </w:r>
                      <w:r w:rsidR="0025695E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</w:rPr>
                        <w:t>℡９２－９７７８</w:t>
                      </w:r>
                    </w:p>
                    <w:p w:rsidR="009B09A5" w:rsidRPr="003B44E9" w:rsidRDefault="009B09A5" w:rsidP="0025695E">
                      <w:pPr>
                        <w:tabs>
                          <w:tab w:val="left" w:pos="1701"/>
                        </w:tabs>
                        <w:rPr>
                          <w:rFonts w:asciiTheme="majorEastAsia" w:eastAsiaTheme="majorEastAsia" w:hAnsiTheme="majorEastAsia" w:cstheme="minorBidi"/>
                          <w:sz w:val="20"/>
                        </w:rPr>
                      </w:pPr>
                      <w:r w:rsidRPr="003B44E9">
                        <w:rPr>
                          <w:rFonts w:asciiTheme="majorEastAsia" w:eastAsiaTheme="majorEastAsia" w:hAnsiTheme="majorEastAsia" w:cstheme="minorBidi" w:hint="eastAsia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P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3D233D" w:rsidRDefault="003D233D" w:rsidP="003D233D">
      <w:pPr>
        <w:rPr>
          <w:rFonts w:ascii="ＭＳ ゴシック" w:eastAsia="ＭＳ ゴシック" w:hAnsi="ＭＳ ゴシック"/>
          <w:sz w:val="16"/>
        </w:rPr>
      </w:pPr>
    </w:p>
    <w:p w:rsidR="00F96EFA" w:rsidRPr="00A219FA" w:rsidRDefault="00F96EFA" w:rsidP="00A219FA">
      <w:pPr>
        <w:widowControl/>
        <w:jc w:val="left"/>
        <w:rPr>
          <w:rFonts w:ascii="ＭＳ ゴシック" w:eastAsia="ＭＳ ゴシック" w:hAnsi="ＭＳ ゴシック"/>
          <w:sz w:val="16"/>
        </w:rPr>
      </w:pPr>
    </w:p>
    <w:sectPr w:rsidR="00F96EFA" w:rsidRPr="00A219FA" w:rsidSect="006619DB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09" w:rsidRDefault="00A65409" w:rsidP="003B44E9">
      <w:r>
        <w:separator/>
      </w:r>
    </w:p>
  </w:endnote>
  <w:endnote w:type="continuationSeparator" w:id="0">
    <w:p w:rsidR="00A65409" w:rsidRDefault="00A65409" w:rsidP="003B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09" w:rsidRDefault="00A65409" w:rsidP="003B44E9">
      <w:r>
        <w:separator/>
      </w:r>
    </w:p>
  </w:footnote>
  <w:footnote w:type="continuationSeparator" w:id="0">
    <w:p w:rsidR="00A65409" w:rsidRDefault="00A65409" w:rsidP="003B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6067"/>
    <w:multiLevelType w:val="hybridMultilevel"/>
    <w:tmpl w:val="951A7EE8"/>
    <w:lvl w:ilvl="0" w:tplc="109C917A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>
    <w:nsid w:val="0DE95A97"/>
    <w:multiLevelType w:val="hybridMultilevel"/>
    <w:tmpl w:val="43CC4AA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0F84813"/>
    <w:multiLevelType w:val="hybridMultilevel"/>
    <w:tmpl w:val="AB4AC97C"/>
    <w:lvl w:ilvl="0" w:tplc="3180467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5F497A" w:themeColor="accent4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981523"/>
    <w:multiLevelType w:val="hybridMultilevel"/>
    <w:tmpl w:val="34CE27DE"/>
    <w:lvl w:ilvl="0" w:tplc="D826EA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5F497A" w:themeColor="accent4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AF219A"/>
    <w:multiLevelType w:val="hybridMultilevel"/>
    <w:tmpl w:val="8C0C1A4C"/>
    <w:lvl w:ilvl="0" w:tplc="04090007">
      <w:start w:val="1"/>
      <w:numFmt w:val="bullet"/>
      <w:lvlText w:val="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4BA088B"/>
    <w:multiLevelType w:val="hybridMultilevel"/>
    <w:tmpl w:val="E7C29F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4C3A41"/>
    <w:multiLevelType w:val="hybridMultilevel"/>
    <w:tmpl w:val="E7C29F5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73"/>
    <w:rsid w:val="000129E6"/>
    <w:rsid w:val="000E2B83"/>
    <w:rsid w:val="00103AC4"/>
    <w:rsid w:val="00114E99"/>
    <w:rsid w:val="001164D7"/>
    <w:rsid w:val="00134869"/>
    <w:rsid w:val="00135E75"/>
    <w:rsid w:val="0014310A"/>
    <w:rsid w:val="001D4B15"/>
    <w:rsid w:val="00205202"/>
    <w:rsid w:val="00244233"/>
    <w:rsid w:val="0025695E"/>
    <w:rsid w:val="0025781A"/>
    <w:rsid w:val="00265BEB"/>
    <w:rsid w:val="00281014"/>
    <w:rsid w:val="0029240A"/>
    <w:rsid w:val="003059F5"/>
    <w:rsid w:val="003060D6"/>
    <w:rsid w:val="00316813"/>
    <w:rsid w:val="0033706B"/>
    <w:rsid w:val="00353F15"/>
    <w:rsid w:val="00361137"/>
    <w:rsid w:val="00376F96"/>
    <w:rsid w:val="003B44E9"/>
    <w:rsid w:val="003D233D"/>
    <w:rsid w:val="003F49ED"/>
    <w:rsid w:val="00414F6F"/>
    <w:rsid w:val="00420E29"/>
    <w:rsid w:val="00440A87"/>
    <w:rsid w:val="00443656"/>
    <w:rsid w:val="00480E85"/>
    <w:rsid w:val="004D2C54"/>
    <w:rsid w:val="004D7156"/>
    <w:rsid w:val="004E6A13"/>
    <w:rsid w:val="005019E4"/>
    <w:rsid w:val="0051097D"/>
    <w:rsid w:val="00517857"/>
    <w:rsid w:val="0053173F"/>
    <w:rsid w:val="005A39EE"/>
    <w:rsid w:val="005B39A2"/>
    <w:rsid w:val="00623D73"/>
    <w:rsid w:val="006573FC"/>
    <w:rsid w:val="006619DB"/>
    <w:rsid w:val="00694A6D"/>
    <w:rsid w:val="006B2BC7"/>
    <w:rsid w:val="006C478E"/>
    <w:rsid w:val="006D7673"/>
    <w:rsid w:val="00720997"/>
    <w:rsid w:val="00722EE9"/>
    <w:rsid w:val="007676A9"/>
    <w:rsid w:val="00777ECA"/>
    <w:rsid w:val="00784B64"/>
    <w:rsid w:val="00787E37"/>
    <w:rsid w:val="007A69E1"/>
    <w:rsid w:val="007C6A78"/>
    <w:rsid w:val="007C6C5C"/>
    <w:rsid w:val="007D7974"/>
    <w:rsid w:val="007E3743"/>
    <w:rsid w:val="00820A6F"/>
    <w:rsid w:val="00825C24"/>
    <w:rsid w:val="008410BC"/>
    <w:rsid w:val="008729C7"/>
    <w:rsid w:val="008738F8"/>
    <w:rsid w:val="00875339"/>
    <w:rsid w:val="00885978"/>
    <w:rsid w:val="00892D16"/>
    <w:rsid w:val="008D2A95"/>
    <w:rsid w:val="008E4C8C"/>
    <w:rsid w:val="009568DE"/>
    <w:rsid w:val="00962383"/>
    <w:rsid w:val="009703AD"/>
    <w:rsid w:val="009B09A5"/>
    <w:rsid w:val="009E1A7A"/>
    <w:rsid w:val="009F38FB"/>
    <w:rsid w:val="00A219FA"/>
    <w:rsid w:val="00A61528"/>
    <w:rsid w:val="00A65409"/>
    <w:rsid w:val="00AB2EF0"/>
    <w:rsid w:val="00AB6038"/>
    <w:rsid w:val="00AD0996"/>
    <w:rsid w:val="00AD3ACA"/>
    <w:rsid w:val="00AF3BD7"/>
    <w:rsid w:val="00AF6CB4"/>
    <w:rsid w:val="00B20785"/>
    <w:rsid w:val="00B50B4E"/>
    <w:rsid w:val="00B85F2A"/>
    <w:rsid w:val="00B92558"/>
    <w:rsid w:val="00BA08EE"/>
    <w:rsid w:val="00BC3827"/>
    <w:rsid w:val="00BC3977"/>
    <w:rsid w:val="00BE41C7"/>
    <w:rsid w:val="00BE4871"/>
    <w:rsid w:val="00C16FB4"/>
    <w:rsid w:val="00C67748"/>
    <w:rsid w:val="00C722D2"/>
    <w:rsid w:val="00C7758C"/>
    <w:rsid w:val="00CA40C0"/>
    <w:rsid w:val="00CB3EAA"/>
    <w:rsid w:val="00CE42CF"/>
    <w:rsid w:val="00D110E8"/>
    <w:rsid w:val="00D16B9B"/>
    <w:rsid w:val="00D306AF"/>
    <w:rsid w:val="00D43174"/>
    <w:rsid w:val="00D44836"/>
    <w:rsid w:val="00D84585"/>
    <w:rsid w:val="00D91FB8"/>
    <w:rsid w:val="00DB0BDF"/>
    <w:rsid w:val="00DC1A0B"/>
    <w:rsid w:val="00E60E17"/>
    <w:rsid w:val="00E621ED"/>
    <w:rsid w:val="00EA5D68"/>
    <w:rsid w:val="00EA721D"/>
    <w:rsid w:val="00EE4906"/>
    <w:rsid w:val="00EF36EF"/>
    <w:rsid w:val="00F03857"/>
    <w:rsid w:val="00F06A56"/>
    <w:rsid w:val="00F56C99"/>
    <w:rsid w:val="00F57578"/>
    <w:rsid w:val="00F62475"/>
    <w:rsid w:val="00F6397B"/>
    <w:rsid w:val="00F73209"/>
    <w:rsid w:val="00F96EFA"/>
    <w:rsid w:val="00FA0196"/>
    <w:rsid w:val="00FA1182"/>
    <w:rsid w:val="00FB2531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575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91FB8"/>
    <w:pPr>
      <w:ind w:leftChars="400" w:left="840"/>
    </w:pPr>
  </w:style>
  <w:style w:type="paragraph" w:styleId="a6">
    <w:name w:val="header"/>
    <w:basedOn w:val="a"/>
    <w:link w:val="a7"/>
    <w:rsid w:val="003B4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44E9"/>
    <w:rPr>
      <w:kern w:val="2"/>
      <w:sz w:val="21"/>
    </w:rPr>
  </w:style>
  <w:style w:type="paragraph" w:styleId="a8">
    <w:name w:val="footer"/>
    <w:basedOn w:val="a"/>
    <w:link w:val="a9"/>
    <w:rsid w:val="003B4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44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575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91FB8"/>
    <w:pPr>
      <w:ind w:leftChars="400" w:left="840"/>
    </w:pPr>
  </w:style>
  <w:style w:type="paragraph" w:styleId="a6">
    <w:name w:val="header"/>
    <w:basedOn w:val="a"/>
    <w:link w:val="a7"/>
    <w:rsid w:val="003B4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44E9"/>
    <w:rPr>
      <w:kern w:val="2"/>
      <w:sz w:val="21"/>
    </w:rPr>
  </w:style>
  <w:style w:type="paragraph" w:styleId="a8">
    <w:name w:val="footer"/>
    <w:basedOn w:val="a"/>
    <w:link w:val="a9"/>
    <w:rsid w:val="003B4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44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ke\AppData\Roaming\Microsoft\Templates\&#12452;&#12505;&#12531;&#12488;&#12398;&#26696;&#2086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3042-3685-43A0-8EFB-1888C3E2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イベントの案内</Template>
  <TotalTime>3</TotalTime>
  <Pages>1</Pages>
  <Words>378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FJ-USER</cp:lastModifiedBy>
  <cp:revision>5</cp:revision>
  <cp:lastPrinted>2018-05-17T02:02:00Z</cp:lastPrinted>
  <dcterms:created xsi:type="dcterms:W3CDTF">2019-01-30T10:00:00Z</dcterms:created>
  <dcterms:modified xsi:type="dcterms:W3CDTF">2019-01-30T10:53:00Z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TC010582651041</vt:lpwstr>
  </property>
</Properties>
</file>